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B037" w14:textId="77777777" w:rsidR="009D32F0" w:rsidRDefault="00C10E7E">
      <w:pPr>
        <w:pStyle w:val="Titre"/>
        <w:jc w:val="center"/>
        <w:rPr>
          <w:color w:val="000000"/>
          <w:sz w:val="40"/>
          <w14:textFill>
            <w14:solidFill>
              <w14:srgbClr w14:val="000000"/>
            </w14:solidFill>
          </w14:textFill>
        </w:rPr>
      </w:pPr>
      <w:r>
        <w:rPr>
          <w:color w:val="000000"/>
          <w:sz w:val="40"/>
          <w14:textFill>
            <w14:solidFill>
              <w14:srgbClr w14:val="000000"/>
            </w14:solidFill>
          </w14:textFill>
        </w:rPr>
        <w:t>Ordre du jour</w:t>
      </w:r>
    </w:p>
    <w:p w14:paraId="227DB038" w14:textId="77777777" w:rsidR="009D32F0" w:rsidRDefault="00C10E7E">
      <w:pPr>
        <w:pStyle w:val="Sous-titre"/>
        <w:jc w:val="center"/>
        <w:rPr>
          <w:color w:val="auto"/>
          <w:sz w:val="22"/>
        </w:rPr>
      </w:pPr>
      <w:r>
        <w:rPr>
          <w:color w:val="auto"/>
          <w:sz w:val="22"/>
        </w:rPr>
        <w:t xml:space="preserve">Comité régional des femmes </w:t>
      </w:r>
    </w:p>
    <w:p w14:paraId="227DB03A" w14:textId="7103FD68" w:rsidR="009D32F0" w:rsidRDefault="00C10E7E" w:rsidP="00C10E7E">
      <w:pPr>
        <w:pStyle w:val="Sous-titre"/>
        <w:jc w:val="center"/>
        <w:rPr>
          <w:color w:val="auto"/>
          <w:sz w:val="22"/>
        </w:rPr>
      </w:pPr>
      <w:r>
        <w:rPr>
          <w:color w:val="auto"/>
          <w:sz w:val="22"/>
        </w:rPr>
        <w:t>Saguenay-Lac-Saint-Jean, Chibougamau-Chapais</w:t>
      </w:r>
    </w:p>
    <w:p w14:paraId="227DB03C" w14:textId="765D7107" w:rsidR="009D32F0" w:rsidRPr="006D46B6" w:rsidRDefault="00C10E7E" w:rsidP="006D46B6">
      <w:pPr>
        <w:pStyle w:val="Date"/>
        <w:jc w:val="center"/>
        <w:rPr>
          <w:i/>
          <w:iCs/>
          <w:color w:val="833C0B" w:themeColor="accent2" w:themeShade="80"/>
        </w:rPr>
      </w:pPr>
      <w:r>
        <w:rPr>
          <w:rStyle w:val="Accentuationintense"/>
        </w:rPr>
        <w:br/>
      </w:r>
      <w:r w:rsidR="005D6D12">
        <w:rPr>
          <w:rStyle w:val="Accentuationintense"/>
        </w:rPr>
        <w:t>17</w:t>
      </w:r>
      <w:r>
        <w:rPr>
          <w:rStyle w:val="Accentuationintense"/>
        </w:rPr>
        <w:t xml:space="preserve"> </w:t>
      </w:r>
      <w:r w:rsidR="005D6D12">
        <w:rPr>
          <w:rStyle w:val="Accentuationintense"/>
        </w:rPr>
        <w:t>juin</w:t>
      </w:r>
      <w:r>
        <w:rPr>
          <w:rStyle w:val="Accentuationintense"/>
        </w:rPr>
        <w:t xml:space="preserve"> 202</w:t>
      </w:r>
      <w:r w:rsidR="00FF3763">
        <w:rPr>
          <w:rStyle w:val="Accentuationintense"/>
        </w:rPr>
        <w:t>6</w:t>
      </w:r>
      <w:r>
        <w:rPr>
          <w:rStyle w:val="Accentuationintense"/>
          <w:b/>
        </w:rPr>
        <w:t xml:space="preserve"> – 17h</w:t>
      </w:r>
      <w:r w:rsidR="005D6D12">
        <w:rPr>
          <w:rStyle w:val="Accentuationintense"/>
          <w:b/>
        </w:rPr>
        <w:t>15</w:t>
      </w:r>
      <w:r>
        <w:rPr>
          <w:rStyle w:val="Accentuationintense"/>
          <w:b/>
        </w:rPr>
        <w:br/>
        <w:t>Présentiel :  Bâtisse de la FTQ -   2</w:t>
      </w:r>
      <w:r w:rsidR="0003277B">
        <w:rPr>
          <w:rStyle w:val="Accentuationintense"/>
          <w:b/>
        </w:rPr>
        <w:t>6</w:t>
      </w:r>
      <w:r>
        <w:rPr>
          <w:rStyle w:val="Accentuationintense"/>
          <w:b/>
        </w:rPr>
        <w:t xml:space="preserve">79 </w:t>
      </w:r>
      <w:proofErr w:type="spellStart"/>
      <w:r>
        <w:rPr>
          <w:rStyle w:val="Accentuationintense"/>
          <w:b/>
        </w:rPr>
        <w:t>Bl</w:t>
      </w:r>
      <w:proofErr w:type="spellEnd"/>
      <w:r>
        <w:rPr>
          <w:rStyle w:val="Accentuationintense"/>
          <w:b/>
        </w:rPr>
        <w:t>. Du Royaume, Jonquière</w:t>
      </w:r>
    </w:p>
    <w:p w14:paraId="227DB03D" w14:textId="77777777" w:rsidR="009D32F0" w:rsidRDefault="00C10E7E">
      <w:pPr>
        <w:pStyle w:val="Date"/>
        <w:jc w:val="center"/>
        <w:rPr>
          <w:b/>
        </w:rPr>
      </w:pPr>
      <w:r>
        <w:rPr>
          <w:rStyle w:val="Accentuationintense"/>
          <w:b/>
        </w:rPr>
        <w:t xml:space="preserve">Virtuel : Team </w:t>
      </w:r>
    </w:p>
    <w:p w14:paraId="227DB03E" w14:textId="5FDC952E" w:rsidR="009D32F0" w:rsidRDefault="009D32F0">
      <w:pPr>
        <w:pStyle w:val="Date"/>
        <w:jc w:val="center"/>
      </w:pPr>
    </w:p>
    <w:p w14:paraId="227DB03F" w14:textId="77777777" w:rsidR="009D32F0" w:rsidRDefault="00C10E7E">
      <w:pPr>
        <w:pStyle w:val="Paragraphedeliste"/>
        <w:numPr>
          <w:ilvl w:val="0"/>
          <w:numId w:val="2"/>
        </w:numPr>
      </w:pPr>
      <w:r>
        <w:t>Mot de bienvenue</w:t>
      </w:r>
      <w:r>
        <w:br/>
      </w:r>
    </w:p>
    <w:p w14:paraId="227DB040" w14:textId="77777777" w:rsidR="009D32F0" w:rsidRDefault="00C10E7E">
      <w:pPr>
        <w:pStyle w:val="Paragraphedeliste"/>
        <w:numPr>
          <w:ilvl w:val="0"/>
          <w:numId w:val="2"/>
        </w:numPr>
      </w:pPr>
      <w:r>
        <w:t>Lecture et adoption de l’ordre du jour</w:t>
      </w:r>
      <w:r>
        <w:br/>
      </w:r>
    </w:p>
    <w:p w14:paraId="227DB041" w14:textId="640E5662" w:rsidR="009D32F0" w:rsidRDefault="00C10E7E" w:rsidP="00393F72">
      <w:pPr>
        <w:pStyle w:val="Paragraphedeliste"/>
        <w:numPr>
          <w:ilvl w:val="0"/>
          <w:numId w:val="2"/>
        </w:numPr>
      </w:pPr>
      <w:r>
        <w:t xml:space="preserve">Adoption du procès-verbal du </w:t>
      </w:r>
      <w:r w:rsidR="009748CC">
        <w:t>17</w:t>
      </w:r>
      <w:r w:rsidR="005D6D12">
        <w:t xml:space="preserve"> </w:t>
      </w:r>
      <w:r w:rsidR="009748CC">
        <w:t>juin</w:t>
      </w:r>
      <w:r>
        <w:t xml:space="preserve"> 202</w:t>
      </w:r>
      <w:r w:rsidR="009F4C3D">
        <w:t>6</w:t>
      </w:r>
    </w:p>
    <w:p w14:paraId="227DB042" w14:textId="77777777" w:rsidR="009D32F0" w:rsidRDefault="00C10E7E">
      <w:pPr>
        <w:pStyle w:val="Paragraphedeliste"/>
        <w:ind w:left="0"/>
      </w:pPr>
      <w:r>
        <w:tab/>
      </w:r>
    </w:p>
    <w:p w14:paraId="227DB045" w14:textId="0DC56CE2" w:rsidR="009D32F0" w:rsidRDefault="00BF5B8C" w:rsidP="009F4C3D">
      <w:pPr>
        <w:pStyle w:val="Paragraphedeliste"/>
        <w:numPr>
          <w:ilvl w:val="0"/>
          <w:numId w:val="2"/>
        </w:numPr>
      </w:pPr>
      <w:r>
        <w:t xml:space="preserve">Trésorerie </w:t>
      </w:r>
      <w:r w:rsidR="00B63C4A">
        <w:br/>
      </w:r>
    </w:p>
    <w:p w14:paraId="144FCF8A" w14:textId="458C4B3A" w:rsidR="003635CC" w:rsidRDefault="00C10E7E" w:rsidP="003635CC">
      <w:pPr>
        <w:pStyle w:val="Paragraphedeliste"/>
        <w:numPr>
          <w:ilvl w:val="0"/>
          <w:numId w:val="2"/>
        </w:numPr>
      </w:pPr>
      <w:r>
        <w:t>Réunion du Conseil régional</w:t>
      </w:r>
    </w:p>
    <w:p w14:paraId="203109C0" w14:textId="77777777" w:rsidR="003635CC" w:rsidRDefault="003635CC" w:rsidP="003635CC">
      <w:pPr>
        <w:pStyle w:val="Paragraphedeliste"/>
        <w:ind w:left="928"/>
      </w:pPr>
    </w:p>
    <w:p w14:paraId="227DB04A" w14:textId="1CDA0ECC" w:rsidR="009D32F0" w:rsidRDefault="00C10E7E" w:rsidP="003635CC">
      <w:pPr>
        <w:pStyle w:val="Paragraphedeliste"/>
        <w:numPr>
          <w:ilvl w:val="0"/>
          <w:numId w:val="2"/>
        </w:numPr>
      </w:pPr>
      <w:r>
        <w:t>Réunion de Récif 02</w:t>
      </w:r>
      <w:r w:rsidR="00731CE3">
        <w:br/>
      </w:r>
    </w:p>
    <w:p w14:paraId="19D62C34" w14:textId="16F99DE5" w:rsidR="009C52C9" w:rsidRDefault="003B0B97" w:rsidP="00662CB5">
      <w:pPr>
        <w:pStyle w:val="Paragraphedeliste"/>
        <w:numPr>
          <w:ilvl w:val="0"/>
          <w:numId w:val="2"/>
        </w:numPr>
      </w:pPr>
      <w:r>
        <w:t>Réunion Coordon</w:t>
      </w:r>
      <w:r w:rsidR="00662CB5">
        <w:t>natrice</w:t>
      </w:r>
    </w:p>
    <w:p w14:paraId="0DF1F6EA" w14:textId="77777777" w:rsidR="0087605A" w:rsidRDefault="0087605A" w:rsidP="0087605A">
      <w:pPr>
        <w:pStyle w:val="Paragraphedeliste"/>
        <w:ind w:left="928"/>
      </w:pPr>
    </w:p>
    <w:p w14:paraId="336BC506" w14:textId="5A8C39C4" w:rsidR="0087605A" w:rsidRDefault="00D70DB1" w:rsidP="0087605A">
      <w:pPr>
        <w:pStyle w:val="Paragraphedeliste"/>
        <w:numPr>
          <w:ilvl w:val="0"/>
          <w:numId w:val="2"/>
        </w:numPr>
      </w:pPr>
      <w:r>
        <w:t xml:space="preserve">Journée </w:t>
      </w:r>
      <w:r w:rsidR="00D93D08">
        <w:t>nationale de commémoration et d’action contre la violence faite aux femmes du 6 décembre 2026</w:t>
      </w:r>
    </w:p>
    <w:p w14:paraId="7330D517" w14:textId="77777777" w:rsidR="0087605A" w:rsidRDefault="0087605A" w:rsidP="0087605A">
      <w:pPr>
        <w:pStyle w:val="Paragraphedeliste"/>
        <w:ind w:left="928"/>
      </w:pPr>
    </w:p>
    <w:p w14:paraId="06E00674" w14:textId="5607C084" w:rsidR="00600B7D" w:rsidRDefault="00600B7D" w:rsidP="00215940">
      <w:pPr>
        <w:pStyle w:val="Paragraphedeliste"/>
        <w:numPr>
          <w:ilvl w:val="0"/>
          <w:numId w:val="2"/>
        </w:numPr>
      </w:pPr>
      <w:r>
        <w:t>Projet</w:t>
      </w:r>
      <w:r w:rsidR="006C522A">
        <w:t>s</w:t>
      </w:r>
      <w:r w:rsidR="000D3E23">
        <w:t xml:space="preserve"> </w:t>
      </w:r>
      <w:r w:rsidR="00417D81">
        <w:t>à venir</w:t>
      </w:r>
      <w:r w:rsidR="00662CB5">
        <w:t xml:space="preserve"> pour les femmes</w:t>
      </w:r>
      <w:r w:rsidR="00D93D08">
        <w:t xml:space="preserve"> membres d</w:t>
      </w:r>
      <w:r w:rsidR="009376C3">
        <w:t>e l’AFPC</w:t>
      </w:r>
    </w:p>
    <w:p w14:paraId="083ED5BF" w14:textId="77777777" w:rsidR="00215940" w:rsidRDefault="00215940" w:rsidP="00215940">
      <w:pPr>
        <w:pStyle w:val="Paragraphedeliste"/>
        <w:ind w:left="928"/>
      </w:pPr>
    </w:p>
    <w:p w14:paraId="77F39634" w14:textId="6341AA00" w:rsidR="00E33D1B" w:rsidRDefault="00C10E7E" w:rsidP="00C10E7E">
      <w:pPr>
        <w:pStyle w:val="Paragraphedeliste"/>
        <w:numPr>
          <w:ilvl w:val="0"/>
          <w:numId w:val="2"/>
        </w:numPr>
        <w:spacing w:after="0"/>
      </w:pPr>
      <w:r>
        <w:t>Varia :</w:t>
      </w:r>
    </w:p>
    <w:p w14:paraId="239721AC" w14:textId="0ABDCC32" w:rsidR="00E33D1B" w:rsidRDefault="00E33D1B" w:rsidP="00E33D1B">
      <w:pPr>
        <w:pStyle w:val="Paragraphedeliste"/>
        <w:spacing w:after="0"/>
        <w:ind w:left="928"/>
      </w:pPr>
      <w:r>
        <w:t>1</w:t>
      </w:r>
      <w:r w:rsidR="00417D81">
        <w:t>0</w:t>
      </w:r>
      <w:r w:rsidR="0036032A">
        <w:t>.1</w:t>
      </w:r>
      <w:r w:rsidR="001E6437">
        <w:t xml:space="preserve"> </w:t>
      </w:r>
    </w:p>
    <w:p w14:paraId="2FC78EA6" w14:textId="354DE823" w:rsidR="0036032A" w:rsidRDefault="0036032A" w:rsidP="00E33D1B">
      <w:pPr>
        <w:pStyle w:val="Paragraphedeliste"/>
        <w:spacing w:after="0"/>
        <w:ind w:left="928"/>
      </w:pPr>
      <w:r>
        <w:t>1</w:t>
      </w:r>
      <w:r w:rsidR="00417D81">
        <w:t>0</w:t>
      </w:r>
      <w:r>
        <w:t>.2</w:t>
      </w:r>
      <w:r w:rsidR="00DB334C">
        <w:t xml:space="preserve"> </w:t>
      </w:r>
    </w:p>
    <w:p w14:paraId="75D4C894" w14:textId="1487727B" w:rsidR="0036032A" w:rsidRDefault="0036032A" w:rsidP="00E33D1B">
      <w:pPr>
        <w:pStyle w:val="Paragraphedeliste"/>
        <w:spacing w:after="0"/>
        <w:ind w:left="928"/>
      </w:pPr>
      <w:r>
        <w:t>1</w:t>
      </w:r>
      <w:r w:rsidR="00417D81">
        <w:t>0</w:t>
      </w:r>
      <w:r>
        <w:t>.3</w:t>
      </w:r>
    </w:p>
    <w:p w14:paraId="227DB053" w14:textId="77777777" w:rsidR="009D32F0" w:rsidRDefault="009D32F0">
      <w:pPr>
        <w:pStyle w:val="Paragraphedeliste"/>
        <w:spacing w:after="0"/>
        <w:ind w:left="1440"/>
      </w:pPr>
    </w:p>
    <w:p w14:paraId="227DB054" w14:textId="5DB9C0BE" w:rsidR="009D32F0" w:rsidRDefault="00C10E7E">
      <w:pPr>
        <w:pStyle w:val="Paragraphedeliste"/>
        <w:numPr>
          <w:ilvl w:val="0"/>
          <w:numId w:val="2"/>
        </w:numPr>
      </w:pPr>
      <w:r>
        <w:t>Dates de</w:t>
      </w:r>
      <w:r w:rsidR="00417D81">
        <w:t xml:space="preserve"> la</w:t>
      </w:r>
      <w:r>
        <w:t xml:space="preserve"> prochaine réunion </w:t>
      </w:r>
    </w:p>
    <w:p w14:paraId="227DB055" w14:textId="77777777" w:rsidR="009D32F0" w:rsidRDefault="009D32F0">
      <w:pPr>
        <w:pStyle w:val="Paragraphedeliste"/>
        <w:ind w:left="0"/>
      </w:pPr>
    </w:p>
    <w:p w14:paraId="227DB05A" w14:textId="30C05A73" w:rsidR="009D32F0" w:rsidRPr="00C10E7E" w:rsidRDefault="00C10E7E" w:rsidP="00C10E7E">
      <w:pPr>
        <w:pStyle w:val="Paragraphedeliste"/>
        <w:numPr>
          <w:ilvl w:val="0"/>
          <w:numId w:val="2"/>
        </w:numPr>
      </w:pPr>
      <w:r>
        <w:t>Levée de l’assemblée.</w:t>
      </w:r>
    </w:p>
    <w:sectPr w:rsidR="009D32F0" w:rsidRPr="00C10E7E">
      <w:headerReference w:type="default" r:id="rId7"/>
      <w:footerReference w:type="default" r:id="rId8"/>
      <w:pgSz w:w="12240" w:h="15840"/>
      <w:pgMar w:top="142" w:right="1800" w:bottom="142" w:left="180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26EF" w14:textId="77777777" w:rsidR="00294707" w:rsidRDefault="00294707">
      <w:pPr>
        <w:spacing w:after="0" w:line="240" w:lineRule="auto"/>
      </w:pPr>
      <w:r>
        <w:separator/>
      </w:r>
    </w:p>
  </w:endnote>
  <w:endnote w:type="continuationSeparator" w:id="0">
    <w:p w14:paraId="557376A0" w14:textId="77777777" w:rsidR="00294707" w:rsidRDefault="0029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B05C" w14:textId="77777777" w:rsidR="009D32F0" w:rsidRDefault="009D32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3685" w14:textId="77777777" w:rsidR="00294707" w:rsidRDefault="00294707">
      <w:pPr>
        <w:spacing w:after="0" w:line="240" w:lineRule="auto"/>
      </w:pPr>
      <w:r>
        <w:separator/>
      </w:r>
    </w:p>
  </w:footnote>
  <w:footnote w:type="continuationSeparator" w:id="0">
    <w:p w14:paraId="0B190068" w14:textId="77777777" w:rsidR="00294707" w:rsidRDefault="0029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B05B" w14:textId="77777777" w:rsidR="009D32F0" w:rsidRDefault="009D32F0">
    <w:pPr>
      <w:pStyle w:val="En-tte"/>
      <w:jc w:val="right"/>
      <w:rPr>
        <w:rFonts w:ascii="Arial" w:hAnsi="Arial" w:cs="Arial"/>
        <w:color w:val="000000"/>
        <w:sz w:val="24"/>
      </w:rPr>
    </w:pPr>
    <w:bookmarkStart w:id="0" w:name="TITUS1HeaderPrimary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D3FBF"/>
    <w:multiLevelType w:val="multilevel"/>
    <w:tmpl w:val="EAA67CAC"/>
    <w:lvl w:ilvl="0">
      <w:start w:val="1"/>
      <w:numFmt w:val="none"/>
      <w:pStyle w:val="Titre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DB0463"/>
    <w:multiLevelType w:val="multilevel"/>
    <w:tmpl w:val="FE9E84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F91FEF"/>
    <w:multiLevelType w:val="multilevel"/>
    <w:tmpl w:val="A62EC1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bullet"/>
      <w:lvlText w:val=""/>
      <w:lvlJc w:val="left"/>
      <w:pPr>
        <w:ind w:left="1440" w:hanging="360"/>
      </w:pPr>
      <w:rPr>
        <w:rFonts w:ascii="Wingdings" w:hAnsi="Wingdings" w:cs="Open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4831743">
    <w:abstractNumId w:val="0"/>
  </w:num>
  <w:num w:numId="2" w16cid:durableId="275020742">
    <w:abstractNumId w:val="2"/>
  </w:num>
  <w:num w:numId="3" w16cid:durableId="761026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2F0"/>
    <w:rsid w:val="00031360"/>
    <w:rsid w:val="0003277B"/>
    <w:rsid w:val="00067846"/>
    <w:rsid w:val="000873B0"/>
    <w:rsid w:val="000B2C93"/>
    <w:rsid w:val="000C6029"/>
    <w:rsid w:val="000D2F72"/>
    <w:rsid w:val="000D3E23"/>
    <w:rsid w:val="00142D8E"/>
    <w:rsid w:val="00145E15"/>
    <w:rsid w:val="0018623F"/>
    <w:rsid w:val="001E6437"/>
    <w:rsid w:val="00215940"/>
    <w:rsid w:val="0023269C"/>
    <w:rsid w:val="002341BA"/>
    <w:rsid w:val="00236058"/>
    <w:rsid w:val="00271EAD"/>
    <w:rsid w:val="00294707"/>
    <w:rsid w:val="002E7CC8"/>
    <w:rsid w:val="00314EE1"/>
    <w:rsid w:val="0036032A"/>
    <w:rsid w:val="003635CC"/>
    <w:rsid w:val="00393F72"/>
    <w:rsid w:val="003B0B97"/>
    <w:rsid w:val="003B297F"/>
    <w:rsid w:val="003D0628"/>
    <w:rsid w:val="00417D81"/>
    <w:rsid w:val="0047233E"/>
    <w:rsid w:val="00480ABF"/>
    <w:rsid w:val="004A0F3E"/>
    <w:rsid w:val="004B2F28"/>
    <w:rsid w:val="004B7CA9"/>
    <w:rsid w:val="00553979"/>
    <w:rsid w:val="00565EBC"/>
    <w:rsid w:val="005D0895"/>
    <w:rsid w:val="005D6D12"/>
    <w:rsid w:val="00600B7D"/>
    <w:rsid w:val="00600B9F"/>
    <w:rsid w:val="00634B4E"/>
    <w:rsid w:val="00662CB5"/>
    <w:rsid w:val="006A66EF"/>
    <w:rsid w:val="006C522A"/>
    <w:rsid w:val="006D46B6"/>
    <w:rsid w:val="007052DF"/>
    <w:rsid w:val="00731CE3"/>
    <w:rsid w:val="007C1314"/>
    <w:rsid w:val="007C64B0"/>
    <w:rsid w:val="007E06CC"/>
    <w:rsid w:val="007F38E8"/>
    <w:rsid w:val="00820D42"/>
    <w:rsid w:val="00846CD8"/>
    <w:rsid w:val="00847185"/>
    <w:rsid w:val="00847AA9"/>
    <w:rsid w:val="0087605A"/>
    <w:rsid w:val="008908FD"/>
    <w:rsid w:val="008978FF"/>
    <w:rsid w:val="00903514"/>
    <w:rsid w:val="009376C3"/>
    <w:rsid w:val="00945657"/>
    <w:rsid w:val="009748CC"/>
    <w:rsid w:val="009C52C9"/>
    <w:rsid w:val="009D32F0"/>
    <w:rsid w:val="009E46DA"/>
    <w:rsid w:val="009F4C3D"/>
    <w:rsid w:val="00A34DFB"/>
    <w:rsid w:val="00A35E73"/>
    <w:rsid w:val="00A42C14"/>
    <w:rsid w:val="00A92279"/>
    <w:rsid w:val="00AB6A98"/>
    <w:rsid w:val="00B06DA6"/>
    <w:rsid w:val="00B26FD6"/>
    <w:rsid w:val="00B43FE7"/>
    <w:rsid w:val="00B51413"/>
    <w:rsid w:val="00B55FD1"/>
    <w:rsid w:val="00B63C4A"/>
    <w:rsid w:val="00B855BD"/>
    <w:rsid w:val="00BD1A88"/>
    <w:rsid w:val="00BF5B8C"/>
    <w:rsid w:val="00BF7C91"/>
    <w:rsid w:val="00C10E7E"/>
    <w:rsid w:val="00C862AC"/>
    <w:rsid w:val="00CB44CC"/>
    <w:rsid w:val="00CC4242"/>
    <w:rsid w:val="00CE7F3E"/>
    <w:rsid w:val="00D20CAB"/>
    <w:rsid w:val="00D434CD"/>
    <w:rsid w:val="00D5333B"/>
    <w:rsid w:val="00D61531"/>
    <w:rsid w:val="00D70DB1"/>
    <w:rsid w:val="00D7308A"/>
    <w:rsid w:val="00D92882"/>
    <w:rsid w:val="00D93D08"/>
    <w:rsid w:val="00DB334C"/>
    <w:rsid w:val="00E120B3"/>
    <w:rsid w:val="00E26381"/>
    <w:rsid w:val="00E33D1B"/>
    <w:rsid w:val="00E45CBA"/>
    <w:rsid w:val="00E6085B"/>
    <w:rsid w:val="00E87019"/>
    <w:rsid w:val="00E93203"/>
    <w:rsid w:val="00EE007C"/>
    <w:rsid w:val="00F2761B"/>
    <w:rsid w:val="00FF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B037"/>
  <w15:docId w15:val="{B02869B8-8B87-4B55-B024-1FA6688DF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990"/>
    <w:pPr>
      <w:spacing w:after="200" w:line="276" w:lineRule="auto"/>
    </w:pPr>
    <w:rPr>
      <w:rFonts w:cs="Times New Roman"/>
      <w:sz w:val="22"/>
      <w:szCs w:val="22"/>
      <w:lang w:val="fr-CA"/>
    </w:rPr>
  </w:style>
  <w:style w:type="paragraph" w:styleId="Titre1">
    <w:name w:val="heading 1"/>
    <w:basedOn w:val="Titre"/>
    <w:next w:val="Corpsdetexte"/>
    <w:qFormat/>
    <w:pPr>
      <w:numPr>
        <w:numId w:val="1"/>
      </w:numPr>
      <w:spacing w:before="240" w:after="120"/>
      <w:outlineLvl w:val="0"/>
    </w:pPr>
    <w:rPr>
      <w:rFonts w:ascii="Liberation Serif" w:eastAsia="Segoe UI" w:hAnsi="Liberation Serif" w:cs="Tahoma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intense">
    <w:name w:val="Intense Emphasis"/>
    <w:basedOn w:val="Policepardfaut"/>
    <w:uiPriority w:val="6"/>
    <w:unhideWhenUsed/>
    <w:qFormat/>
    <w:rsid w:val="004E2CB7"/>
    <w:rPr>
      <w:rFonts w:ascii="Palatino Linotype" w:hAnsi="Palatino Linotype"/>
      <w:i/>
      <w:iCs/>
      <w:color w:val="833C0B" w:themeColor="accent2" w:themeShade="80"/>
    </w:rPr>
  </w:style>
  <w:style w:type="character" w:customStyle="1" w:styleId="TitreCar">
    <w:name w:val="Titre Car"/>
    <w:basedOn w:val="Policepardfaut"/>
    <w:link w:val="Titre"/>
    <w:uiPriority w:val="1"/>
    <w:qFormat/>
    <w:rsid w:val="004E2CB7"/>
    <w:rPr>
      <w:rFonts w:ascii="Century Gothic" w:eastAsiaTheme="majorEastAsia" w:hAnsi="Century Gothic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ous-titreCar">
    <w:name w:val="Sous-titre Car"/>
    <w:basedOn w:val="Policepardfaut"/>
    <w:uiPriority w:val="2"/>
    <w:qFormat/>
    <w:rsid w:val="004E2CB7"/>
    <w:rPr>
      <w:rFonts w:ascii="Century Gothic" w:eastAsiaTheme="majorEastAsia" w:hAnsi="Century Gothic" w:cstheme="majorBidi"/>
      <w:color w:val="44546A" w:themeColor="text2"/>
      <w:sz w:val="32"/>
      <w:szCs w:val="32"/>
      <w:lang w:eastAsia="ja-JP"/>
    </w:rPr>
  </w:style>
  <w:style w:type="character" w:customStyle="1" w:styleId="DateCar">
    <w:name w:val="Date Car"/>
    <w:basedOn w:val="Policepardfaut"/>
    <w:link w:val="Date"/>
    <w:uiPriority w:val="3"/>
    <w:qFormat/>
    <w:rsid w:val="004E2CB7"/>
    <w:rPr>
      <w:rFonts w:ascii="Palatino Linotype" w:eastAsiaTheme="minorEastAsia" w:hAnsi="Palatino Linotype"/>
      <w:sz w:val="22"/>
      <w:szCs w:val="21"/>
      <w:lang w:eastAsia="ja-JP"/>
    </w:rPr>
  </w:style>
  <w:style w:type="character" w:customStyle="1" w:styleId="LienInternet">
    <w:name w:val="Lien Internet"/>
    <w:basedOn w:val="Policepardfaut"/>
    <w:uiPriority w:val="99"/>
    <w:semiHidden/>
    <w:unhideWhenUsed/>
    <w:rsid w:val="00846837"/>
    <w:rPr>
      <w:color w:val="0000FF"/>
      <w:u w:val="single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En-tteCar">
    <w:name w:val="En-tête Car"/>
    <w:basedOn w:val="Policepardfaut"/>
    <w:uiPriority w:val="99"/>
    <w:qFormat/>
    <w:rsid w:val="00C66123"/>
    <w:rPr>
      <w:rFonts w:cs="Times New Roman"/>
      <w:sz w:val="22"/>
      <w:szCs w:val="22"/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C66123"/>
    <w:rPr>
      <w:rFonts w:cs="Times New Roman"/>
      <w:sz w:val="22"/>
      <w:szCs w:val="22"/>
      <w:lang w:val="fr-CA"/>
    </w:rPr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link w:val="TitreCar"/>
    <w:uiPriority w:val="1"/>
    <w:qFormat/>
    <w:rsid w:val="004E2CB7"/>
    <w:pPr>
      <w:spacing w:before="100" w:after="100" w:line="240" w:lineRule="auto"/>
      <w:jc w:val="right"/>
    </w:pPr>
    <w:rPr>
      <w:rFonts w:ascii="Century Gothic" w:eastAsiaTheme="majorEastAsia" w:hAnsi="Century Gothic" w:cstheme="majorBidi"/>
      <w:b/>
      <w:bCs/>
      <w:caps/>
      <w:sz w:val="72"/>
      <w:szCs w:val="72"/>
      <w:lang w:val="fr-FR"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aragraphedeliste">
    <w:name w:val="List Paragraph"/>
    <w:basedOn w:val="Normal"/>
    <w:uiPriority w:val="99"/>
    <w:qFormat/>
    <w:rsid w:val="00266990"/>
    <w:pPr>
      <w:ind w:left="720"/>
      <w:contextualSpacing/>
    </w:pPr>
  </w:style>
  <w:style w:type="paragraph" w:styleId="Sous-titre">
    <w:name w:val="Subtitle"/>
    <w:basedOn w:val="Normal"/>
    <w:uiPriority w:val="2"/>
    <w:qFormat/>
    <w:rsid w:val="004E2CB7"/>
    <w:pPr>
      <w:spacing w:before="100" w:after="120" w:line="240" w:lineRule="auto"/>
      <w:jc w:val="right"/>
    </w:pPr>
    <w:rPr>
      <w:rFonts w:ascii="Century Gothic" w:eastAsiaTheme="majorEastAsia" w:hAnsi="Century Gothic" w:cstheme="majorBidi"/>
      <w:color w:val="44546A" w:themeColor="text2"/>
      <w:sz w:val="32"/>
      <w:szCs w:val="32"/>
      <w:lang w:val="fr-FR" w:eastAsia="ja-JP"/>
    </w:rPr>
  </w:style>
  <w:style w:type="paragraph" w:styleId="Date">
    <w:name w:val="Date"/>
    <w:basedOn w:val="Normal"/>
    <w:link w:val="DateCar"/>
    <w:uiPriority w:val="3"/>
    <w:qFormat/>
    <w:rsid w:val="004E2CB7"/>
    <w:pPr>
      <w:pBdr>
        <w:top w:val="single" w:sz="4" w:space="1" w:color="44546A"/>
      </w:pBdr>
      <w:spacing w:before="100" w:after="100" w:line="240" w:lineRule="auto"/>
      <w:contextualSpacing/>
      <w:jc w:val="right"/>
    </w:pPr>
    <w:rPr>
      <w:rFonts w:ascii="Palatino Linotype" w:eastAsiaTheme="minorEastAsia" w:hAnsi="Palatino Linotype" w:cstheme="minorBidi"/>
      <w:szCs w:val="21"/>
      <w:lang w:val="fr-FR" w:eastAsia="ja-JP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C66123"/>
    <w:pPr>
      <w:tabs>
        <w:tab w:val="center" w:pos="4320"/>
        <w:tab w:val="right" w:pos="864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C66123"/>
    <w:pPr>
      <w:tabs>
        <w:tab w:val="center" w:pos="4320"/>
        <w:tab w:val="right" w:pos="8640"/>
      </w:tabs>
      <w:spacing w:after="0" w:line="240" w:lineRule="auto"/>
    </w:pPr>
  </w:style>
  <w:style w:type="numbering" w:customStyle="1" w:styleId="Puce">
    <w:name w:val="Puce •"/>
    <w:qFormat/>
  </w:style>
  <w:style w:type="numbering" w:customStyle="1" w:styleId="Numrotation123">
    <w:name w:val="Numérotation 123"/>
    <w:qFormat/>
  </w:style>
  <w:style w:type="paragraph" w:customStyle="1" w:styleId="paragraph">
    <w:name w:val="paragraph"/>
    <w:basedOn w:val="Normal"/>
    <w:rsid w:val="008471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847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522</Characters>
  <Application>Microsoft Office Word</Application>
  <DocSecurity>0</DocSecurity>
  <Lines>4</Lines>
  <Paragraphs>1</Paragraphs>
  <ScaleCrop>false</ScaleCrop>
  <Company>Government of Canada / Gouvernement du Canada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Larouche</dc:creator>
  <cp:keywords>Niveau de classification de la sécurité - NON CLASSIFIÉ Auteur - Keays Isabelle Date et heure de l’événement - 2022-09-12 à 16 02 26 Niveau de classification de la sécurité - NON CLASSIFIÉ Auteur - Keays Isabelle (elle she) Date et heure de l’événement - 2023-09-19 à 14 55 03 Date et heure de l’événement - 2023-09-19 à 14 59 26 Date et heure de l’événement - 2023-09-19 à 15 00 08</cp:keywords>
  <dc:description/>
  <cp:lastModifiedBy>AUDRAY BOUCHARD</cp:lastModifiedBy>
  <cp:revision>8</cp:revision>
  <cp:lastPrinted>2026-04-22T15:08:00Z</cp:lastPrinted>
  <dcterms:created xsi:type="dcterms:W3CDTF">2026-10-01T00:32:00Z</dcterms:created>
  <dcterms:modified xsi:type="dcterms:W3CDTF">2026-10-01T00:37:00Z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Government of Canada / Gouvernement du Canada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nguageSelection">
    <vt:lpwstr>FRENCH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ecurityClassificationLevel">
    <vt:lpwstr>UNCLASSIFIED</vt:lpwstr>
  </property>
  <property fmtid="{D5CDD505-2E9C-101B-9397-08002B2CF9AE}" pid="10" name="ShareDoc">
    <vt:bool>false</vt:bool>
  </property>
  <property fmtid="{D5CDD505-2E9C-101B-9397-08002B2CF9AE}" pid="11" name="TitusGUID">
    <vt:lpwstr>de492ff7-27fb-4e75-8581-9abb42c52031</vt:lpwstr>
  </property>
  <property fmtid="{D5CDD505-2E9C-101B-9397-08002B2CF9AE}" pid="12" name="VISUALMARKINGS">
    <vt:lpwstr>YES</vt:lpwstr>
  </property>
</Properties>
</file>